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790EF">
      <w:pPr>
        <w:jc w:val="left"/>
        <w:rPr>
          <w:rFonts w:ascii="Arial Black" w:hAnsi="Arial Black"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r>
        <w:rPr>
          <w:rFonts w:ascii="Arial Black" w:hAnsi="Arial Black"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Disponibilités</w:t>
      </w:r>
      <w:r>
        <w:rPr>
          <w:rFonts w:hint="default" w:ascii="Arial Black" w:hAnsi="Arial Black"/>
          <w:color w:val="ED7D31" w:themeColor="accent2"/>
          <w:sz w:val="36"/>
          <w:szCs w:val="36"/>
          <w:lang w:val="fr-FR"/>
          <w14:textFill>
            <w14:solidFill>
              <w14:schemeClr w14:val="accent2"/>
            </w14:solidFill>
          </w14:textFill>
        </w:rPr>
        <w:t xml:space="preserve"> les </w:t>
      </w:r>
      <w:r>
        <w:rPr>
          <w:rFonts w:ascii="Arial Black" w:hAnsi="Arial Black"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Sorbiers d’en Haut</w:t>
      </w:r>
    </w:p>
    <w:p w14:paraId="66CC9071">
      <w:pPr>
        <w:rPr>
          <w:sz w:val="48"/>
          <w:szCs w:val="48"/>
        </w:rPr>
      </w:pPr>
      <w:r>
        <w:rPr>
          <w:sz w:val="48"/>
          <w:szCs w:val="48"/>
        </w:rPr>
        <w:tab/>
      </w:r>
    </w:p>
    <w:tbl>
      <w:tblPr>
        <w:tblStyle w:val="33"/>
        <w:tblW w:w="14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370"/>
        <w:gridCol w:w="1320"/>
        <w:gridCol w:w="1635"/>
        <w:gridCol w:w="5220"/>
        <w:gridCol w:w="2389"/>
      </w:tblGrid>
      <w:tr w14:paraId="2AC2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0" w:type="dxa"/>
          </w:tcPr>
          <w:p w14:paraId="259795EE">
            <w:pPr>
              <w:spacing w:after="0" w:line="240" w:lineRule="auto"/>
              <w:rPr>
                <w:rFonts w:hint="default" w:ascii="Arial Black" w:hAnsi="Arial Black"/>
                <w:color w:val="4472C4" w:themeColor="accent1"/>
                <w:sz w:val="40"/>
                <w:szCs w:val="40"/>
                <w:lang w:val="fr-F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Arial Black" w:hAnsi="Arial Black"/>
                <w:color w:val="4472C4" w:themeColor="accent1"/>
                <w:sz w:val="40"/>
                <w:szCs w:val="40"/>
                <w:lang w:val="fr-FR"/>
                <w14:textFill>
                  <w14:solidFill>
                    <w14:schemeClr w14:val="accent1"/>
                  </w14:solidFill>
                </w14:textFill>
              </w:rPr>
              <w:t>HIVER 2026</w:t>
            </w:r>
          </w:p>
        </w:tc>
        <w:tc>
          <w:tcPr>
            <w:tcW w:w="2370" w:type="dxa"/>
          </w:tcPr>
          <w:p w14:paraId="6858D430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04FC3515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color w:val="C55A11" w:themeColor="accent2" w:themeShade="BF"/>
                <w:sz w:val="20"/>
                <w:szCs w:val="20"/>
                <w:lang w:val="fr-FR"/>
              </w:rPr>
              <w:t>Encore disponible</w:t>
            </w:r>
          </w:p>
        </w:tc>
        <w:tc>
          <w:tcPr>
            <w:tcW w:w="1320" w:type="dxa"/>
          </w:tcPr>
          <w:p w14:paraId="1B25D996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5A8D29FD">
            <w:pPr>
              <w:spacing w:after="0" w:line="240" w:lineRule="auto"/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635" w:type="dxa"/>
          </w:tcPr>
          <w:p w14:paraId="498A9569">
            <w:pPr>
              <w:spacing w:after="0" w:line="240" w:lineRule="auto"/>
              <w:rPr>
                <w:rFonts w:hint="default" w:ascii="Arial Black" w:hAnsi="Arial Black"/>
                <w:color w:val="70AD47" w:themeColor="accent6"/>
                <w:sz w:val="40"/>
                <w:szCs w:val="40"/>
                <w:lang w:val="fr-F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Arial Black" w:hAnsi="Arial Black"/>
                <w:color w:val="70AD47" w:themeColor="accent6"/>
                <w:sz w:val="40"/>
                <w:szCs w:val="40"/>
                <w:lang w:val="fr-FR"/>
                <w14:textFill>
                  <w14:solidFill>
                    <w14:schemeClr w14:val="accent6"/>
                  </w14:solidFill>
                </w14:textFill>
              </w:rPr>
              <w:t xml:space="preserve">ETE </w:t>
            </w:r>
          </w:p>
          <w:p w14:paraId="0FB61154">
            <w:pPr>
              <w:spacing w:after="0" w:line="240" w:lineRule="auto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hint="default" w:ascii="Arial Black" w:hAnsi="Arial Black"/>
                <w:color w:val="70AD47" w:themeColor="accent6"/>
                <w:sz w:val="40"/>
                <w:szCs w:val="40"/>
                <w:lang w:val="fr-FR"/>
                <w14:textFill>
                  <w14:solidFill>
                    <w14:schemeClr w14:val="accent6"/>
                  </w14:solidFill>
                </w14:textFill>
              </w:rPr>
              <w:t>2026</w:t>
            </w:r>
            <w:r>
              <w:rPr>
                <w:rFonts w:ascii="Arial Black" w:hAnsi="Arial Black"/>
                <w:color w:val="70AD47" w:themeColor="accent6"/>
                <w:sz w:val="40"/>
                <w:szCs w:val="40"/>
                <w14:textFill>
                  <w14:solidFill>
                    <w14:schemeClr w14:val="accent6"/>
                  </w14:solidFill>
                </w14:textFill>
              </w:rPr>
              <w:tab/>
            </w:r>
          </w:p>
        </w:tc>
        <w:tc>
          <w:tcPr>
            <w:tcW w:w="5220" w:type="dxa"/>
          </w:tcPr>
          <w:p w14:paraId="15BB5AC6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10A69DB3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bookmarkStart w:id="0" w:name="_GoBack"/>
            <w:r>
              <w:rPr>
                <w:rFonts w:hint="default" w:ascii="Arial Black" w:hAnsi="Arial Black"/>
                <w:color w:val="C55A11" w:themeColor="accent2" w:themeShade="BF"/>
                <w:sz w:val="20"/>
                <w:szCs w:val="20"/>
                <w:lang w:val="fr-FR"/>
              </w:rPr>
              <w:t>Encore disponible</w:t>
            </w:r>
            <w:bookmarkEnd w:id="0"/>
          </w:p>
        </w:tc>
        <w:tc>
          <w:tcPr>
            <w:tcW w:w="2389" w:type="dxa"/>
          </w:tcPr>
          <w:p w14:paraId="4F962ACE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14:paraId="11B9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41AF84B3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</w:tcPr>
          <w:p w14:paraId="1CB940A3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1226F645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 21 au 28/03</w:t>
            </w:r>
          </w:p>
          <w:p w14:paraId="6E58ABE4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320" w:type="dxa"/>
          </w:tcPr>
          <w:p w14:paraId="5C11AD8B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5AC74130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59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  <w:tc>
          <w:tcPr>
            <w:tcW w:w="1635" w:type="dxa"/>
          </w:tcPr>
          <w:p w14:paraId="265681D0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  <w:shd w:val="clear"/>
            <w:vAlign w:val="top"/>
          </w:tcPr>
          <w:p w14:paraId="15C2C0FE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0E4F8C74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20 au 27/06</w:t>
            </w:r>
          </w:p>
          <w:p w14:paraId="739A641E">
            <w:pPr>
              <w:spacing w:after="0" w:line="240" w:lineRule="auto"/>
              <w:rPr>
                <w:rFonts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</w:p>
        </w:tc>
        <w:tc>
          <w:tcPr>
            <w:tcW w:w="2389" w:type="dxa"/>
            <w:shd w:val="clear"/>
            <w:vAlign w:val="top"/>
          </w:tcPr>
          <w:p w14:paraId="7A374AE6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6C5ED6C6">
            <w:pPr>
              <w:spacing w:after="0" w:line="240" w:lineRule="auto"/>
              <w:jc w:val="center"/>
              <w:rPr>
                <w:rFonts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  <w:r>
              <w:rPr>
                <w:rFonts w:ascii="Arial Black" w:hAnsi="Arial Black"/>
                <w:sz w:val="20"/>
                <w:szCs w:val="20"/>
              </w:rPr>
              <w:t>470 €</w:t>
            </w:r>
          </w:p>
        </w:tc>
      </w:tr>
      <w:tr w14:paraId="27CC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7E26048B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</w:tcPr>
          <w:p w14:paraId="0B877E71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7A8BEE3C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28/03 au 04/04</w:t>
            </w:r>
          </w:p>
          <w:p w14:paraId="4D7BA5ED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3197981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1B995FB9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59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  <w:tc>
          <w:tcPr>
            <w:tcW w:w="1635" w:type="dxa"/>
          </w:tcPr>
          <w:p w14:paraId="38C3FDCE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  <w:shd w:val="clear"/>
            <w:vAlign w:val="top"/>
          </w:tcPr>
          <w:p w14:paraId="3F4347D8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097E39D9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27/06 au 04/07</w:t>
            </w:r>
          </w:p>
          <w:p w14:paraId="4DFE9CA5">
            <w:pPr>
              <w:spacing w:after="0" w:line="240" w:lineRule="auto"/>
              <w:rPr>
                <w:rFonts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</w:p>
        </w:tc>
        <w:tc>
          <w:tcPr>
            <w:tcW w:w="2389" w:type="dxa"/>
            <w:shd w:val="clear"/>
            <w:vAlign w:val="top"/>
          </w:tcPr>
          <w:p w14:paraId="70D39669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76117F96">
            <w:pPr>
              <w:spacing w:after="0" w:line="240" w:lineRule="auto"/>
              <w:jc w:val="center"/>
              <w:rPr>
                <w:rFonts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490</w:t>
            </w:r>
            <w:r>
              <w:rPr>
                <w:rFonts w:ascii="Arial Black" w:hAnsi="Arial Black"/>
                <w:sz w:val="20"/>
                <w:szCs w:val="20"/>
              </w:rPr>
              <w:t xml:space="preserve"> €</w:t>
            </w:r>
          </w:p>
        </w:tc>
      </w:tr>
      <w:tr w14:paraId="1824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139759B6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</w:tcPr>
          <w:p w14:paraId="7469BCEA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1636D089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04 au 11/04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43275ED2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320" w:type="dxa"/>
          </w:tcPr>
          <w:p w14:paraId="217D1C81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586D73B5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620</w:t>
            </w:r>
            <w:r>
              <w:rPr>
                <w:rFonts w:ascii="Arial Black" w:hAnsi="Arial Black"/>
                <w:sz w:val="20"/>
                <w:szCs w:val="20"/>
              </w:rPr>
              <w:t xml:space="preserve"> €</w:t>
            </w:r>
          </w:p>
        </w:tc>
        <w:tc>
          <w:tcPr>
            <w:tcW w:w="1635" w:type="dxa"/>
          </w:tcPr>
          <w:p w14:paraId="7F6A8B5A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  <w:shd w:val="clear"/>
            <w:vAlign w:val="top"/>
          </w:tcPr>
          <w:p w14:paraId="465E7C5E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7E784F1E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18 au 25/07</w:t>
            </w:r>
          </w:p>
          <w:p w14:paraId="5227E2E8">
            <w:pPr>
              <w:spacing w:after="0" w:line="240" w:lineRule="auto"/>
              <w:rPr>
                <w:rFonts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</w:p>
        </w:tc>
        <w:tc>
          <w:tcPr>
            <w:tcW w:w="2389" w:type="dxa"/>
            <w:shd w:val="clear"/>
            <w:vAlign w:val="top"/>
          </w:tcPr>
          <w:p w14:paraId="093A0BF7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52E4E7FB">
            <w:pPr>
              <w:spacing w:after="0" w:line="240" w:lineRule="auto"/>
              <w:jc w:val="center"/>
              <w:rPr>
                <w:rFonts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60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</w:tr>
      <w:tr w14:paraId="0B5B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1D5CA6F7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</w:tcPr>
          <w:p w14:paraId="06A0489B">
            <w:pPr>
              <w:spacing w:after="0" w:line="240" w:lineRule="auto"/>
              <w:jc w:val="both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</w:p>
          <w:p w14:paraId="067E04C3">
            <w:pPr>
              <w:spacing w:after="0" w:line="240" w:lineRule="auto"/>
              <w:jc w:val="both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 11 au 18/04</w:t>
            </w:r>
          </w:p>
        </w:tc>
        <w:tc>
          <w:tcPr>
            <w:tcW w:w="1320" w:type="dxa"/>
          </w:tcPr>
          <w:p w14:paraId="3458B07A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2B8954B4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57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  <w:tc>
          <w:tcPr>
            <w:tcW w:w="1635" w:type="dxa"/>
          </w:tcPr>
          <w:p w14:paraId="4E834924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  <w:shd w:val="clear"/>
            <w:vAlign w:val="top"/>
          </w:tcPr>
          <w:p w14:paraId="0414E91A">
            <w:pPr>
              <w:spacing w:after="0" w:line="259" w:lineRule="auto"/>
              <w:rPr>
                <w:rFonts w:ascii="Arial Black" w:hAnsi="Arial Black"/>
                <w:sz w:val="20"/>
                <w:szCs w:val="20"/>
              </w:rPr>
            </w:pPr>
          </w:p>
          <w:p w14:paraId="5FB60ED3">
            <w:pPr>
              <w:spacing w:after="0" w:line="259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08 au 15/08</w:t>
            </w:r>
          </w:p>
          <w:p w14:paraId="02FA78E3">
            <w:pPr>
              <w:spacing w:after="0" w:line="240" w:lineRule="auto"/>
              <w:rPr>
                <w:rFonts w:hint="default"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</w:p>
        </w:tc>
        <w:tc>
          <w:tcPr>
            <w:tcW w:w="2389" w:type="dxa"/>
            <w:shd w:val="clear"/>
            <w:vAlign w:val="top"/>
          </w:tcPr>
          <w:p w14:paraId="3DA7DEF4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4CE74C22">
            <w:pPr>
              <w:spacing w:after="0" w:line="240" w:lineRule="auto"/>
              <w:jc w:val="center"/>
              <w:rPr>
                <w:rFonts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63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</w:tr>
      <w:tr w14:paraId="71DA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76F12928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</w:tcPr>
          <w:p w14:paraId="1CC4E66F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3EF0A8C1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 18 au 25/04</w:t>
            </w:r>
          </w:p>
        </w:tc>
        <w:tc>
          <w:tcPr>
            <w:tcW w:w="1320" w:type="dxa"/>
          </w:tcPr>
          <w:p w14:paraId="48C8F063">
            <w:pPr>
              <w:spacing w:after="0" w:line="240" w:lineRule="auto"/>
              <w:jc w:val="center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</w:p>
          <w:p w14:paraId="31056048">
            <w:pPr>
              <w:spacing w:after="0" w:line="240" w:lineRule="auto"/>
              <w:jc w:val="center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570 €</w:t>
            </w:r>
          </w:p>
        </w:tc>
        <w:tc>
          <w:tcPr>
            <w:tcW w:w="1635" w:type="dxa"/>
          </w:tcPr>
          <w:p w14:paraId="5FBAEB6B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  <w:shd w:val="clear"/>
            <w:vAlign w:val="top"/>
          </w:tcPr>
          <w:p w14:paraId="489484F5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5DBCE76E">
            <w:pPr>
              <w:spacing w:after="0" w:line="240" w:lineRule="auto"/>
              <w:rPr>
                <w:rFonts w:hint="default"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Samedi 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29 au 05/08</w:t>
            </w:r>
          </w:p>
        </w:tc>
        <w:tc>
          <w:tcPr>
            <w:tcW w:w="2389" w:type="dxa"/>
            <w:shd w:val="clear"/>
            <w:vAlign w:val="top"/>
          </w:tcPr>
          <w:p w14:paraId="58AA04F9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47438B41">
            <w:pPr>
              <w:spacing w:after="0" w:line="240" w:lineRule="auto"/>
              <w:jc w:val="center"/>
              <w:rPr>
                <w:rFonts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  <w:r>
              <w:rPr>
                <w:rFonts w:ascii="Arial Black" w:hAnsi="Arial Black"/>
                <w:sz w:val="20"/>
                <w:szCs w:val="20"/>
              </w:rPr>
              <w:t>570 €</w:t>
            </w:r>
          </w:p>
        </w:tc>
      </w:tr>
      <w:tr w14:paraId="3417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3502F062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  <w:shd w:val="clear"/>
            <w:vAlign w:val="top"/>
          </w:tcPr>
          <w:p w14:paraId="14277B77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7A2B2D13">
            <w:pPr>
              <w:spacing w:after="0" w:line="240" w:lineRule="auto"/>
              <w:rPr>
                <w:rFonts w:hint="default"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 25/04 au 02/05</w:t>
            </w:r>
          </w:p>
        </w:tc>
        <w:tc>
          <w:tcPr>
            <w:tcW w:w="1320" w:type="dxa"/>
            <w:shd w:val="clear"/>
            <w:vAlign w:val="top"/>
          </w:tcPr>
          <w:p w14:paraId="6930B16D">
            <w:pPr>
              <w:spacing w:after="0" w:line="240" w:lineRule="auto"/>
              <w:jc w:val="center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</w:p>
          <w:p w14:paraId="068600C8">
            <w:pPr>
              <w:spacing w:after="0" w:line="240" w:lineRule="auto"/>
              <w:jc w:val="center"/>
              <w:rPr>
                <w:rFonts w:hint="default"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490 €</w:t>
            </w:r>
          </w:p>
        </w:tc>
        <w:tc>
          <w:tcPr>
            <w:tcW w:w="1635" w:type="dxa"/>
          </w:tcPr>
          <w:p w14:paraId="299F96B6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  <w:shd w:val="clear"/>
            <w:vAlign w:val="top"/>
          </w:tcPr>
          <w:p w14:paraId="05D43E97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1F0A223C">
            <w:pPr>
              <w:spacing w:after="0" w:line="240" w:lineRule="auto"/>
              <w:rPr>
                <w:rFonts w:hint="default"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  <w:r>
              <w:rPr>
                <w:rFonts w:ascii="Arial Black" w:hAnsi="Arial Black"/>
                <w:sz w:val="20"/>
                <w:szCs w:val="20"/>
              </w:rPr>
              <w:t>Samedi 2</w:t>
            </w: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9/08 au 05/09</w:t>
            </w:r>
          </w:p>
        </w:tc>
        <w:tc>
          <w:tcPr>
            <w:tcW w:w="2389" w:type="dxa"/>
            <w:shd w:val="clear"/>
            <w:vAlign w:val="top"/>
          </w:tcPr>
          <w:p w14:paraId="2928A15B">
            <w:pPr>
              <w:spacing w:after="0" w:line="240" w:lineRule="auto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03FDC3C3">
            <w:pPr>
              <w:spacing w:after="0" w:line="240" w:lineRule="auto"/>
              <w:jc w:val="center"/>
              <w:rPr>
                <w:rFonts w:hint="default" w:ascii="Arial Black" w:hAnsi="Arial Black" w:eastAsiaTheme="minorHAnsi" w:cstheme="minorBidi"/>
                <w:kern w:val="2"/>
                <w:sz w:val="20"/>
                <w:szCs w:val="20"/>
                <w:lang w:val="fr-FR" w:eastAsia="en-US" w:bidi="ar-SA"/>
                <w14:ligatures w14:val="standardContextual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49</w:t>
            </w:r>
            <w:r>
              <w:rPr>
                <w:rFonts w:ascii="Arial Black" w:hAnsi="Arial Black"/>
                <w:sz w:val="20"/>
                <w:szCs w:val="20"/>
              </w:rPr>
              <w:t>0 €</w:t>
            </w:r>
          </w:p>
        </w:tc>
      </w:tr>
      <w:tr w14:paraId="7E9B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0" w:type="dxa"/>
          </w:tcPr>
          <w:p w14:paraId="342EE632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70" w:type="dxa"/>
            <w:shd w:val="clear"/>
            <w:vAlign w:val="top"/>
          </w:tcPr>
          <w:p w14:paraId="6753CEE0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</w:p>
          <w:p w14:paraId="49EDE61F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 02 au 09/05</w:t>
            </w:r>
          </w:p>
        </w:tc>
        <w:tc>
          <w:tcPr>
            <w:tcW w:w="1320" w:type="dxa"/>
            <w:shd w:val="clear"/>
            <w:vAlign w:val="top"/>
          </w:tcPr>
          <w:p w14:paraId="1862D8E4">
            <w:pPr>
              <w:spacing w:after="0" w:line="240" w:lineRule="auto"/>
              <w:jc w:val="center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</w:p>
          <w:p w14:paraId="7EB983DB">
            <w:pPr>
              <w:spacing w:after="0" w:line="240" w:lineRule="auto"/>
              <w:jc w:val="center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490 €</w:t>
            </w:r>
          </w:p>
        </w:tc>
        <w:tc>
          <w:tcPr>
            <w:tcW w:w="1635" w:type="dxa"/>
          </w:tcPr>
          <w:p w14:paraId="0ABFF218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5220" w:type="dxa"/>
            <w:shd w:val="clear"/>
            <w:vAlign w:val="top"/>
          </w:tcPr>
          <w:p w14:paraId="5474355D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1A7A6B31">
            <w:pPr>
              <w:spacing w:after="0" w:line="240" w:lineRule="auto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Samedi 05 au 12/09</w:t>
            </w:r>
          </w:p>
        </w:tc>
        <w:tc>
          <w:tcPr>
            <w:tcW w:w="2389" w:type="dxa"/>
            <w:shd w:val="clear"/>
            <w:vAlign w:val="top"/>
          </w:tcPr>
          <w:p w14:paraId="418F8F81">
            <w:pPr>
              <w:spacing w:after="0" w:line="240" w:lineRule="auto"/>
              <w:jc w:val="center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</w:p>
          <w:p w14:paraId="22105761">
            <w:pPr>
              <w:spacing w:after="0" w:line="240" w:lineRule="auto"/>
              <w:jc w:val="center"/>
              <w:rPr>
                <w:rFonts w:hint="default" w:ascii="Arial Black" w:hAnsi="Arial Black"/>
                <w:sz w:val="20"/>
                <w:szCs w:val="20"/>
                <w:lang w:val="fr-FR"/>
              </w:rPr>
            </w:pPr>
            <w:r>
              <w:rPr>
                <w:rFonts w:hint="default" w:ascii="Arial Black" w:hAnsi="Arial Black"/>
                <w:sz w:val="20"/>
                <w:szCs w:val="20"/>
                <w:lang w:val="fr-FR"/>
              </w:rPr>
              <w:t>490 €</w:t>
            </w:r>
          </w:p>
        </w:tc>
      </w:tr>
    </w:tbl>
    <w:p w14:paraId="40B295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99CC18"/>
    <w:p w14:paraId="2CB60784"/>
    <w:sectPr>
      <w:pgSz w:w="23811" w:h="16838" w:orient="landscape"/>
      <w:pgMar w:top="1440" w:right="1800" w:bottom="1440" w:left="1800" w:header="708" w:footer="708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25"/>
    <w:rsid w:val="001E3825"/>
    <w:rsid w:val="002747AD"/>
    <w:rsid w:val="00377592"/>
    <w:rsid w:val="00522E14"/>
    <w:rsid w:val="005D0EB6"/>
    <w:rsid w:val="009C3E25"/>
    <w:rsid w:val="00A525A8"/>
    <w:rsid w:val="07BC30F5"/>
    <w:rsid w:val="63D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39" w:semiHidden="0" w:name="Table Grid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itre 3 C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itre 4 C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itre 5 C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itre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re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re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re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re C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us-titre Car"/>
    <w:basedOn w:val="11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ion C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tion intense C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styleId="33">
    <w:name w:val="Table Grid"/>
    <w:basedOn w:val="1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1C80B-85E5-4E7C-A1CE-890876999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490</Characters>
  <Lines>4</Lines>
  <Paragraphs>1</Paragraphs>
  <TotalTime>17</TotalTime>
  <ScaleCrop>false</ScaleCrop>
  <LinksUpToDate>false</LinksUpToDate>
  <CharactersWithSpaces>578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2025-07-04T13:28:00Z</dcterms:created>
  <dc:creator>Nelly Mollard</dc:creator>
  <cp:lastModifiedBy>Cocotte En Sucre (Nelly Mollar</cp:lastModifiedBy>
  <dcterms:modified xsi:type="dcterms:W3CDTF">2026-01-19T15:13:51Z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03098F0994924EE095C32443E50BED42_12</vt:lpwstr>
  </property>
</Properties>
</file>